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关于春节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等传统节日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期间龙港市建成区域内有限燃放烟花爆竹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的通告</w:t>
      </w:r>
    </w:p>
    <w:p>
      <w:pPr>
        <w:spacing w:line="700" w:lineRule="exact"/>
        <w:jc w:val="center"/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（征求意见稿）</w:t>
      </w:r>
    </w:p>
    <w:p>
      <w:pPr>
        <w:widowControl/>
        <w:spacing w:line="560" w:lineRule="exact"/>
        <w:rPr>
          <w:rFonts w:hint="eastAsia" w:ascii="仿宋_GB2312" w:eastAsia="仿宋_GB2312"/>
          <w:color w:val="000000" w:themeColor="text1"/>
        </w:rPr>
      </w:pPr>
      <w:r>
        <w:rPr>
          <w:rFonts w:hint="eastAsia" w:ascii="仿宋_GB2312" w:eastAsia="仿宋_GB2312"/>
          <w:color w:val="000000" w:themeColor="text1"/>
        </w:rPr>
        <w:t xml:space="preserve">    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为了加强烟花爆竹燃放管理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确保烟花爆竹依法、安全、文明燃放，根据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《温州市销售燃放烟花爆竹管理规定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《龙港市人民政府关于在龙港市区域内销售燃放烟花爆竹的通告》等规定，结合实际，现就春节等传统节日期间本市建成区内有限燃放烟花爆竹有关事项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通告如下：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一、本市禁止销售、燃放烟花爆竹建成区具体范围为鳌江、横阳支江、218省道（原规划城南大道）、时代大道、东海围合的陆域。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每年农历除夕至次年正月初六、立春、正月十五（元宵节）以上建成区范围允许燃放。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二、</w:t>
      </w:r>
      <w:r>
        <w:rPr>
          <w:rFonts w:hint="eastAsia" w:ascii="仿宋" w:hAnsi="仿宋" w:eastAsia="仿宋"/>
          <w:color w:val="auto"/>
          <w:sz w:val="32"/>
          <w:szCs w:val="32"/>
        </w:rPr>
        <w:t>下列地点在任何时间均严禁燃放烟花爆竹：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（一）文物保护单位；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（二）车站、码头等交通枢纽以及铁路线路安全保护区内；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（三）易燃易爆物品生产、储存单位；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（四）输变电设施安全保护区内；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（五）医疗机构、幼儿园、中小学校、敬老院；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（六）山林等重点防火区。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三、任何单位和个人有权劝阻、举报非法销售、燃放以及存储烟花爆竹的行为。违反相关规定的，由公安机关或者应急管理部门依法处罚。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四、举报电话：市公安局：110；市应急管理局：0577-64211000。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五、本通告         起施行。</w:t>
      </w:r>
    </w:p>
    <w:p>
      <w:pPr>
        <w:pStyle w:val="5"/>
        <w:widowControl/>
        <w:spacing w:beforeAutospacing="0" w:afterAutospacing="0" w:line="560" w:lineRule="exact"/>
        <w:jc w:val="both"/>
        <w:rPr>
          <w:rFonts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 xml:space="preserve">    </w:t>
      </w: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仿宋" w:hAnsi="仿宋" w:eastAsia="仿宋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     </w:t>
      </w: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仿宋" w:hAnsi="仿宋" w:eastAsia="仿宋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right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pacing w:val="8"/>
          <w:sz w:val="32"/>
          <w:szCs w:val="32"/>
          <w:shd w:val="clear" w:color="auto" w:fill="FFFFFF"/>
        </w:rPr>
        <w:t xml:space="preserve"> 龙港市人民政府</w:t>
      </w:r>
    </w:p>
    <w:p>
      <w:pPr>
        <w:pStyle w:val="5"/>
        <w:widowControl/>
        <w:spacing w:beforeAutospacing="0" w:afterAutospacing="0" w:line="560" w:lineRule="exact"/>
        <w:jc w:val="right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_GB2312"/>
          <w:color w:val="auto"/>
          <w:spacing w:val="8"/>
          <w:sz w:val="32"/>
          <w:szCs w:val="32"/>
          <w:shd w:val="clear" w:color="auto" w:fill="FFFFFF"/>
        </w:rPr>
        <w:t>2022年  月  日</w:t>
      </w:r>
    </w:p>
    <w:p>
      <w:pPr>
        <w:snapToGrid w:val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</w:t>
      </w:r>
    </w:p>
    <w:p>
      <w:pPr>
        <w:snapToGrid w:val="0"/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42A"/>
    <w:rsid w:val="00010CC1"/>
    <w:rsid w:val="000146AB"/>
    <w:rsid w:val="000A3B8E"/>
    <w:rsid w:val="001E2B65"/>
    <w:rsid w:val="0026256C"/>
    <w:rsid w:val="002D4B38"/>
    <w:rsid w:val="0037076F"/>
    <w:rsid w:val="004321D5"/>
    <w:rsid w:val="004551C5"/>
    <w:rsid w:val="005517B5"/>
    <w:rsid w:val="005A79DC"/>
    <w:rsid w:val="005F021C"/>
    <w:rsid w:val="00603CC0"/>
    <w:rsid w:val="006B78E5"/>
    <w:rsid w:val="00750161"/>
    <w:rsid w:val="007C30D7"/>
    <w:rsid w:val="007C3825"/>
    <w:rsid w:val="007F3DFA"/>
    <w:rsid w:val="008B57AB"/>
    <w:rsid w:val="008C742A"/>
    <w:rsid w:val="00910F45"/>
    <w:rsid w:val="00916256"/>
    <w:rsid w:val="00A231CD"/>
    <w:rsid w:val="00A47B5B"/>
    <w:rsid w:val="00B177DF"/>
    <w:rsid w:val="00B41069"/>
    <w:rsid w:val="00B50845"/>
    <w:rsid w:val="00B73061"/>
    <w:rsid w:val="00B73E48"/>
    <w:rsid w:val="00BD0A58"/>
    <w:rsid w:val="00C0074B"/>
    <w:rsid w:val="00C276BD"/>
    <w:rsid w:val="00CD6B01"/>
    <w:rsid w:val="00D95DF7"/>
    <w:rsid w:val="00E019E3"/>
    <w:rsid w:val="00F43966"/>
    <w:rsid w:val="34B67E96"/>
    <w:rsid w:val="3BA52452"/>
    <w:rsid w:val="41A27D12"/>
    <w:rsid w:val="608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cstheme="minorBidi"/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6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</w:rPr>
  </w:style>
  <w:style w:type="character" w:customStyle="1" w:styleId="9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0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8"/>
    <w:link w:val="4"/>
    <w:semiHidden/>
    <w:uiPriority w:val="99"/>
    <w:rPr>
      <w:rFonts w:cs="仿宋_GB2312"/>
      <w:sz w:val="18"/>
      <w:szCs w:val="18"/>
    </w:rPr>
  </w:style>
  <w:style w:type="character" w:customStyle="1" w:styleId="12">
    <w:name w:val="页脚 Char"/>
    <w:basedOn w:val="8"/>
    <w:link w:val="3"/>
    <w:semiHidden/>
    <w:uiPriority w:val="99"/>
    <w:rPr>
      <w:rFonts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DC40D4-3503-45A8-867B-DFA3B477D4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2022-01-04T06:26:00Z</dcterms:created>
  <dc:creator>Micorosoft</dc:creator>
  <cp:lastModifiedBy>yeah.</cp:lastModifiedBy>
  <cp:lastPrinted>2021-12-20T00:48:00Z</cp:lastPrinted>
  <dcterms:modified xsi:type="dcterms:W3CDTF">2022-01-05T08:03:28Z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A0F1AA61AFFB478CACCD8843FCD73C63</vt:lpwstr>
  </property>
</Properties>
</file>