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  <w:t>附件</w:t>
      </w:r>
    </w:p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 xml:space="preserve">设施蔬菜生产与管理培训班课程表 （2022.8.11-8.15）                                                                 </w:t>
      </w:r>
    </w:p>
    <w:tbl>
      <w:tblPr>
        <w:tblStyle w:val="2"/>
        <w:tblpPr w:leftFromText="180" w:rightFromText="180" w:vertAnchor="page" w:horzAnchor="page" w:tblpX="1486" w:tblpY="3407"/>
        <w:tblW w:w="90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55"/>
        <w:gridCol w:w="5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5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内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8月11日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上午8：00-9：30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学员报到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上午10：00-11：30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开班仪式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下午14：00-17：00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肥药两制改革*浙农优品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晚上19:00-21:00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线上浙农云课程学习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8月12日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上午8：30-11：30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设施大棚环境调控技术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徐坚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下午14：00-17：00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设施番茄宜机化栽培模式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陈先知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晚上18:00-21:00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线上浙农云课程学习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8月13日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上午8：30-11：30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番茄病虫害绿色防控关键技术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吴永汉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下午14：00-17：00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番茄种植土肥管理技术管理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王亮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晚上18:00-21:00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线上浙农云课程学习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8月14日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上午8：30-11：30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农机装备应用实操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包玉花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下午14：00-17：00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番茄嫁接关键技术实操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苏世闻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晚上18:00-21:00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线上浙农云课程学习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8月15日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上午8：30-11：30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番茄新品种、新技术推广与发展应用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宰文珊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下午13：30-17:00</w:t>
            </w:r>
          </w:p>
        </w:tc>
        <w:tc>
          <w:tcPr>
            <w:tcW w:w="5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瑞安都市农业考察及设施农业现场教学+返程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  <w:t>刘良彬 农业企业负责人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3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浙农云线上课程清单</w:t>
            </w:r>
          </w:p>
        </w:tc>
        <w:tc>
          <w:tcPr>
            <w:tcW w:w="5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 xml:space="preserve">1、加强农产品质量安全监管 推进农业高质量发展 98分钟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 xml:space="preserve">2、蔬菜集约化育苗 保证蔬菜产品安全 12分钟    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 xml:space="preserve">3、大棚根茎瓜果类蔬菜栽培与管理方案84分钟       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4、冬季灾害性天气对棚室蔬菜生产的影响及预防措施30分钟</w:t>
            </w:r>
          </w:p>
        </w:tc>
      </w:tr>
    </w:tbl>
    <w:p>
      <w:pPr>
        <w:jc w:val="center"/>
        <w:rPr>
          <w:rFonts w:ascii="仿宋" w:hAnsi="仿宋" w:eastAsia="仿宋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备注：以上专题讲座与</w:t>
      </w:r>
      <w:r>
        <w:rPr>
          <w:rFonts w:hint="eastAsia" w:ascii="仿宋_GB2312" w:hAnsi="Calibri" w:eastAsia="仿宋_GB2312" w:cs="Times New Roman"/>
          <w:color w:val="auto"/>
          <w:sz w:val="24"/>
          <w:szCs w:val="24"/>
        </w:rPr>
        <w:t>现场教学计划，实施过程若有小微调整，敬请谅解！</w:t>
      </w:r>
    </w:p>
    <w:p>
      <w:pPr>
        <w:ind w:firstLine="720" w:firstLineChars="300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具体以报到当天课程表为准。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yNDFiYjBhYTIyNjIxNjRmMjFkOWY5NzhkYTRmZTQifQ=="/>
  </w:docVars>
  <w:rsids>
    <w:rsidRoot w:val="00000000"/>
    <w:rsid w:val="1C806C9A"/>
    <w:rsid w:val="259E2936"/>
    <w:rsid w:val="5A842409"/>
    <w:rsid w:val="6438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481</Words>
  <Characters>605</Characters>
  <Lines>0</Lines>
  <Paragraphs>0</Paragraphs>
  <TotalTime>21</TotalTime>
  <ScaleCrop>false</ScaleCrop>
  <LinksUpToDate>false</LinksUpToDate>
  <CharactersWithSpaces>760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2022-08-01T01:47:00Z</dcterms:created>
  <dc:creator>Administrator</dc:creator>
  <cp:lastModifiedBy>赖 赖</cp:lastModifiedBy>
  <dcterms:modified xsi:type="dcterms:W3CDTF">2022-08-01T03:17:18Z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0613855DF01441AF958207713B8AA861</vt:lpwstr>
  </property>
</Properties>
</file>